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D224" w14:textId="60A57DF9" w:rsidR="00C810E2" w:rsidRPr="008D7773" w:rsidRDefault="00261F07" w:rsidP="00D62045">
      <w:pPr>
        <w:pStyle w:val="Title"/>
        <w:jc w:val="center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27DF385E" wp14:editId="66B65000">
            <wp:extent cx="1773716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7" cy="8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5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220"/>
      </w:tblGrid>
      <w:tr w:rsidR="00E21172" w:rsidRPr="00BA12EC" w14:paraId="0E3AE584" w14:textId="77777777" w:rsidTr="00B31682">
        <w:tc>
          <w:tcPr>
            <w:tcW w:w="10530" w:type="dxa"/>
            <w:gridSpan w:val="2"/>
          </w:tcPr>
          <w:p w14:paraId="566AACE0" w14:textId="77777777" w:rsidR="00E21172" w:rsidRPr="00623C73" w:rsidRDefault="00E21172" w:rsidP="00E2117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</w:p>
          <w:p w14:paraId="464A5756" w14:textId="74F27DA3" w:rsidR="00E21172" w:rsidRDefault="00E21172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  <w:bookmarkStart w:id="0" w:name="_Hlk137716567"/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«Հայաստանի արտահանման</w:t>
            </w:r>
            <w:r w:rsidR="005F6BFC"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ապահովագրական գործակալություն» ԱՓԲԸ</w:t>
            </w:r>
          </w:p>
          <w:bookmarkEnd w:id="0"/>
          <w:p w14:paraId="22D987C9" w14:textId="450E07B4" w:rsidR="008C72AC" w:rsidRPr="00E21172" w:rsidRDefault="008C72AC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A2353E" w14:paraId="7EF14CC6" w14:textId="77777777" w:rsidTr="00B31682">
        <w:tc>
          <w:tcPr>
            <w:tcW w:w="5310" w:type="dxa"/>
            <w:vMerge w:val="restart"/>
          </w:tcPr>
          <w:p w14:paraId="7D945BC7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357F26BB" w14:textId="55F28534" w:rsidR="00BA12EC" w:rsidRPr="00BA12EC" w:rsidRDefault="00BA12EC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Պաշտոնը:  </w:t>
            </w:r>
            <w:r w:rsidR="000A288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Հաշվապահ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</w:t>
            </w:r>
          </w:p>
          <w:p w14:paraId="59AF7C33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6C67785B" w14:textId="77777777" w:rsidR="00B31682" w:rsidRPr="00C5210B" w:rsidRDefault="006D41DE" w:rsidP="00B3168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Աշխատանքային գրաֆիկ։ </w:t>
            </w:r>
            <w:r w:rsidR="00B31682"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Լրիվ դրույք</w:t>
            </w:r>
          </w:p>
          <w:p w14:paraId="1DC93D80" w14:textId="588119C4" w:rsidR="00C5210B" w:rsidRP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E07B70A" w14:textId="77777777" w:rsidR="00C5210B" w:rsidRPr="00B31682" w:rsidRDefault="00C5210B" w:rsidP="00BA12EC">
            <w:pPr>
              <w:rPr>
                <w:rFonts w:ascii="GHEA Grapalat" w:hAnsi="GHEA Grapalat" w:cs="Sylfaen"/>
                <w:b/>
                <w:bCs/>
                <w:lang w:val="af-ZA"/>
              </w:rPr>
            </w:pPr>
          </w:p>
          <w:p w14:paraId="3DA745BC" w14:textId="30DD183B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Աշխատանքի սկիզբ։</w:t>
            </w:r>
            <w:r w:rsidRPr="00BA12EC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>
              <w:rPr>
                <w:rFonts w:ascii="GHEA Grapalat" w:hAnsi="GHEA Grapalat" w:cs="Arial LatArm"/>
                <w:b/>
                <w:bCs/>
                <w:lang w:val="hy-AM"/>
              </w:rPr>
              <w:t>Հնարավորինս շուտ</w:t>
            </w:r>
          </w:p>
          <w:p w14:paraId="3A16B821" w14:textId="3AB3404C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  <w:t xml:space="preserve"> </w:t>
            </w:r>
          </w:p>
          <w:p w14:paraId="708F171A" w14:textId="77777777" w:rsid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Գտնվելու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վայրը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: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ք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.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Երևան</w:t>
            </w:r>
          </w:p>
          <w:p w14:paraId="52BBE141" w14:textId="77777777" w:rsidR="00B31682" w:rsidRP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</w:p>
          <w:p w14:paraId="77300F60" w14:textId="77777777" w:rsidR="00B31682" w:rsidRPr="00BA12EC" w:rsidRDefault="00B31682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eastAsia="Times New Roman" w:hAnsi="GHEA Grapalat" w:cs="Arial"/>
                <w:b/>
                <w:bCs/>
                <w:color w:val="000000"/>
                <w:bdr w:val="none" w:sz="0" w:space="0" w:color="auto" w:frame="1"/>
                <w:lang w:val="hy-AM"/>
              </w:rPr>
            </w:pP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Երկարաժամկետ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` 3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ամիս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փորձաշրջանով</w:t>
            </w:r>
          </w:p>
          <w:p w14:paraId="588DAE5E" w14:textId="77777777" w:rsidR="00B31682" w:rsidRPr="00BA12EC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19F91CD8" w14:textId="77777777" w:rsidR="00C5210B" w:rsidRDefault="00C5210B" w:rsidP="00BA12EC">
            <w:pPr>
              <w:rPr>
                <w:rFonts w:ascii="GHEA Grapalat" w:hAnsi="GHEA Grapalat" w:cs="Sylfaen"/>
                <w:b/>
                <w:bCs/>
              </w:rPr>
            </w:pPr>
          </w:p>
          <w:p w14:paraId="1A622D67" w14:textId="77777777" w:rsidR="006151F3" w:rsidRPr="00BA12EC" w:rsidRDefault="006151F3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0483B4FA" w14:textId="0F5675EC" w:rsidR="00BA12EC" w:rsidRPr="00BA12EC" w:rsidRDefault="00BA12EC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</w:tc>
        <w:tc>
          <w:tcPr>
            <w:tcW w:w="5220" w:type="dxa"/>
          </w:tcPr>
          <w:p w14:paraId="73429905" w14:textId="77777777" w:rsidR="006D41DE" w:rsidRDefault="006D41DE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48921FA1" w14:textId="2E5B7BD2" w:rsidR="006151F3" w:rsidRPr="00BA12EC" w:rsidRDefault="006151F3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Դիմումների ընդունման սկիզբ</w:t>
            </w:r>
            <w:r w:rsidRPr="00BA12EC">
              <w:rPr>
                <w:rFonts w:ascii="GHEA Grapalat" w:hAnsi="GHEA Grapalat" w:cs="Arial LatArm"/>
                <w:b/>
                <w:bCs/>
                <w:lang w:val="af-ZA"/>
              </w:rPr>
              <w:t>։</w:t>
            </w:r>
            <w:r w:rsidRPr="00BA12EC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 w:rsidR="00B31682">
              <w:rPr>
                <w:rFonts w:ascii="GHEA Grapalat" w:hAnsi="GHEA Grapalat" w:cs="Arial LatArm"/>
                <w:b/>
                <w:bCs/>
                <w:lang w:val="hy-AM"/>
              </w:rPr>
              <w:t>21</w:t>
            </w:r>
            <w:r w:rsidR="00A81A38" w:rsidRPr="00A81A38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="006D10B4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06</w:t>
            </w:r>
            <w:r w:rsidR="00AC3B65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</w:t>
            </w:r>
            <w:r w:rsidR="006D10B4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4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թ</w:t>
            </w:r>
            <w:r w:rsidRPr="00BA12EC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</w:p>
          <w:p w14:paraId="590EE7B2" w14:textId="77777777" w:rsidR="00C5210B" w:rsidRDefault="00C5210B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8D43324" w14:textId="59F29058" w:rsidR="006151F3" w:rsidRPr="00B31682" w:rsidRDefault="00BA12EC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Դիմումների ընդունման </w:t>
            </w:r>
            <w:r w:rsidR="006151F3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վերջնաժամկետ: </w:t>
            </w:r>
            <w:r w:rsidR="00B31682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28</w:t>
            </w:r>
            <w:r w:rsidR="00B31682" w:rsidRPr="00B31682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B31682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06</w:t>
            </w:r>
            <w:r w:rsidR="00B31682" w:rsidRPr="00B31682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B31682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2024թ</w:t>
            </w:r>
            <w:r w:rsidR="00B31682" w:rsidRPr="00B31682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572051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 </w:t>
            </w:r>
            <w:r w:rsidR="006151F3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ab/>
            </w:r>
          </w:p>
          <w:p w14:paraId="4BC27AE4" w14:textId="77777777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A2353E" w14:paraId="1C36E9EB" w14:textId="77777777" w:rsidTr="00B31682">
        <w:tc>
          <w:tcPr>
            <w:tcW w:w="5310" w:type="dxa"/>
            <w:vMerge/>
          </w:tcPr>
          <w:p w14:paraId="0A1B40DE" w14:textId="6031FEE3" w:rsidR="006151F3" w:rsidRPr="00BA12EC" w:rsidRDefault="006151F3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  <w:tc>
          <w:tcPr>
            <w:tcW w:w="5220" w:type="dxa"/>
          </w:tcPr>
          <w:p w14:paraId="52943EB8" w14:textId="5A6EA7E4" w:rsidR="006151F3" w:rsidRPr="00BA12EC" w:rsidRDefault="006151F3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</w:tbl>
    <w:p w14:paraId="04B8ED0F" w14:textId="5AD6A353" w:rsidR="00C810E2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ԱՇԽԱՏԱՏԵՂԻ</w:t>
      </w:r>
      <w:r w:rsidRPr="003279F0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  <w:t xml:space="preserve"> </w:t>
      </w: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ՆԿԱՐԱԳՐՈՒԹՅՈՒՆ</w:t>
      </w:r>
    </w:p>
    <w:p w14:paraId="774486E8" w14:textId="77777777" w:rsidR="00F04889" w:rsidRPr="003279F0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05457F87" w14:textId="77777777" w:rsidR="008F2B7F" w:rsidRPr="00A91F37" w:rsidRDefault="008F2B7F" w:rsidP="008F2B7F">
      <w:pPr>
        <w:pStyle w:val="ListParagraph"/>
        <w:numPr>
          <w:ilvl w:val="0"/>
          <w:numId w:val="4"/>
        </w:numPr>
        <w:spacing w:after="0" w:line="23" w:lineRule="atLeast"/>
        <w:ind w:left="0" w:hanging="360"/>
        <w:jc w:val="both"/>
        <w:rPr>
          <w:rFonts w:ascii="GHEA Grapalat" w:hAnsi="GHEA Grapalat" w:cs="Arial LatArm"/>
          <w:lang w:val="af-ZA"/>
        </w:rPr>
      </w:pPr>
      <w:proofErr w:type="spellStart"/>
      <w:r w:rsidRPr="00A91F37">
        <w:rPr>
          <w:rFonts w:ascii="GHEA Grapalat" w:hAnsi="GHEA Grapalat" w:cs="Arial LatArm"/>
        </w:rPr>
        <w:t>Ընկերության</w:t>
      </w:r>
      <w:proofErr w:type="spellEnd"/>
      <w:r w:rsidRPr="00A91F37">
        <w:rPr>
          <w:rFonts w:ascii="GHEA Grapalat" w:hAnsi="GHEA Grapalat" w:cs="Arial LatArm"/>
        </w:rPr>
        <w:t xml:space="preserve"> </w:t>
      </w:r>
      <w:proofErr w:type="spellStart"/>
      <w:r w:rsidRPr="00A91F37">
        <w:rPr>
          <w:rFonts w:ascii="GHEA Grapalat" w:hAnsi="GHEA Grapalat" w:cs="Arial LatArm"/>
        </w:rPr>
        <w:t>հաշվապահը</w:t>
      </w:r>
      <w:proofErr w:type="spellEnd"/>
      <w:r w:rsidRPr="00A91F37">
        <w:rPr>
          <w:rFonts w:ascii="GHEA Grapalat" w:hAnsi="GHEA Grapalat" w:cs="Arial LatArm"/>
        </w:rPr>
        <w:t>.</w:t>
      </w:r>
    </w:p>
    <w:p w14:paraId="563A0860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firstLine="9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>Օրենսդրությամբ սահմանված կարգով իրականացնում է Ընկերության հաշվապահական հաշվառման վարման աշխատանքները,</w:t>
      </w:r>
    </w:p>
    <w:p w14:paraId="0B603CC5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 xml:space="preserve">առաջնորդվում է օրենքով, հաշվապահական հաշվառման ստանդարտներով, Ընկերության Հաշվապահական հաշվառման քաղաքականությամբ, եթե ավելի բարձր իրավական ուժ ունեցող իրավական ակտերով այլ բան սահմանված չէ, </w:t>
      </w:r>
    </w:p>
    <w:p w14:paraId="060808A4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 xml:space="preserve">կազմում է վճարման փաստաթղթերը, </w:t>
      </w:r>
    </w:p>
    <w:p w14:paraId="7D404275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>իրավական ակտերով սահմանված ժամկետներում և կարգով կազմում է Ընկերության հաշվապահական հաշվեկշիռը և իրավական ակտերով պահանջվող հաշվետվությունները,</w:t>
      </w:r>
    </w:p>
    <w:p w14:paraId="25427C44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 xml:space="preserve">իրականացնում է համապատասխան գրանցամատյանների վարումը, </w:t>
      </w:r>
    </w:p>
    <w:p w14:paraId="02A5F6A0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>իրավական ակտերով սահմանած կարգով և ժամկետներում իրականացնում է Ընկերության ապահովագրական պահուստների և հիմնական տնտեսական նորմատիվների հաշվարկը,</w:t>
      </w:r>
    </w:p>
    <w:p w14:paraId="33F31B43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 xml:space="preserve">Ընկերությունում իրականացվող գործարքներին տալիս է հաշվապահական ձևակերպումներ, </w:t>
      </w:r>
    </w:p>
    <w:p w14:paraId="1069A998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 xml:space="preserve">Հաշվարկում է Ընկերության աշխատողների աշխատավարձերը, արձակուրդային վճարները, վերջնահաշվարկները, </w:t>
      </w:r>
      <w:r w:rsidRPr="00A91F37">
        <w:rPr>
          <w:rFonts w:ascii="GHEA Grapalat" w:hAnsi="GHEA Grapalat" w:cs="Arial LatArm"/>
          <w:lang w:val="hy-AM"/>
        </w:rPr>
        <w:t xml:space="preserve">գործուղման ծախսերը, </w:t>
      </w:r>
      <w:r w:rsidRPr="00A91F37">
        <w:rPr>
          <w:rFonts w:ascii="GHEA Grapalat" w:hAnsi="GHEA Grapalat" w:cs="Arial LatArm"/>
          <w:lang w:val="af-ZA"/>
        </w:rPr>
        <w:t>ինչպես նաև</w:t>
      </w:r>
      <w:r w:rsidRPr="00A91F37">
        <w:rPr>
          <w:rFonts w:ascii="GHEA Grapalat" w:hAnsi="GHEA Grapalat" w:cs="Arial LatArm"/>
          <w:lang w:val="hy-AM"/>
        </w:rPr>
        <w:t xml:space="preserve"> </w:t>
      </w:r>
      <w:r w:rsidRPr="00A91F37">
        <w:rPr>
          <w:rFonts w:ascii="GHEA Grapalat" w:hAnsi="GHEA Grapalat" w:cs="Arial LatArm"/>
          <w:lang w:val="af-ZA"/>
        </w:rPr>
        <w:t>վերջիններիս նկատմամբ հարկային և սոցիալական ապահովագրության պետական հիմնադրամին իրականացվող մասհանումները,</w:t>
      </w:r>
    </w:p>
    <w:p w14:paraId="409BE4F1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>Իրականացնում է եկամտային հարկի, սոցիալական վճարների, դրոշմանիշային վճարների և իրավական ակտերով սահմանված այլ վճարումների (ֆինանսական համակարգի հաշտարարին կատարվող վճարների, լիցենզիայի պետական տուրքի և այլն) հաշվառման աշխատանքները,</w:t>
      </w:r>
    </w:p>
    <w:p w14:paraId="37AAB849" w14:textId="77777777" w:rsidR="008F2B7F" w:rsidRPr="00A91F37" w:rsidRDefault="008F2B7F" w:rsidP="008F2B7F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A91F37">
        <w:rPr>
          <w:rFonts w:ascii="GHEA Grapalat" w:hAnsi="GHEA Grapalat" w:cs="Arial LatArm"/>
          <w:lang w:val="af-ZA"/>
        </w:rPr>
        <w:t>Իրականացնում է հաշվապահական փաստաթղթերի պահպանման, դրանց ձևակերպման և սահմանված կարգով արխիվացման համար անհրաժեշտ աշխատանքներ,</w:t>
      </w:r>
    </w:p>
    <w:p w14:paraId="7E8F9844" w14:textId="77777777" w:rsidR="008F2B7F" w:rsidRDefault="008F2B7F" w:rsidP="008F2B7F">
      <w:pPr>
        <w:rPr>
          <w:lang w:val="af-ZA"/>
        </w:rPr>
      </w:pPr>
    </w:p>
    <w:p w14:paraId="6F04CAE8" w14:textId="77777777" w:rsidR="00A2353E" w:rsidRDefault="00A2353E" w:rsidP="008F2B7F">
      <w:pPr>
        <w:rPr>
          <w:rFonts w:ascii="GHEA Grapalat" w:hAnsi="GHEA Grapalat"/>
          <w:b/>
          <w:bCs/>
          <w:lang w:val="hy-AM"/>
        </w:rPr>
      </w:pPr>
    </w:p>
    <w:p w14:paraId="65D170D9" w14:textId="5A9A5D94" w:rsidR="008F2B7F" w:rsidRDefault="008F2B7F" w:rsidP="008F2B7F">
      <w:pPr>
        <w:rPr>
          <w:rFonts w:ascii="GHEA Grapalat" w:hAnsi="GHEA Grapalat"/>
          <w:b/>
          <w:bCs/>
          <w:lang w:val="hy-AM"/>
        </w:rPr>
      </w:pPr>
      <w:r w:rsidRPr="00A91F37">
        <w:rPr>
          <w:rFonts w:ascii="GHEA Grapalat" w:hAnsi="GHEA Grapalat"/>
          <w:b/>
          <w:bCs/>
          <w:lang w:val="hy-AM"/>
        </w:rPr>
        <w:t>Պահանջվող որակավորումներ և հմտություններ</w:t>
      </w:r>
    </w:p>
    <w:p w14:paraId="2EE31052" w14:textId="77777777" w:rsidR="008F2B7F" w:rsidRPr="00A91F37" w:rsidRDefault="008F2B7F" w:rsidP="008F2B7F">
      <w:pPr>
        <w:jc w:val="both"/>
        <w:rPr>
          <w:rFonts w:ascii="GHEA Grapalat" w:hAnsi="GHEA Grapalat"/>
          <w:lang w:val="hy-AM"/>
        </w:rPr>
      </w:pPr>
      <w:r w:rsidRPr="00A91F37">
        <w:rPr>
          <w:rFonts w:ascii="GHEA Grapalat" w:hAnsi="GHEA Grapalat"/>
          <w:lang w:val="hy-AM"/>
        </w:rPr>
        <w:t>Առնվազն 2 տարվա հաշվապահի կամ ֆինանսիստի աշխատանքային փորձ, որից առնվազն 1-ը՝ ֆինանսական համակարգում կամ առնվազն 3 տարվա հաշվապահի կամ ֆինանսիստի աշխատանքային փորձ։</w:t>
      </w:r>
    </w:p>
    <w:p w14:paraId="166226F8" w14:textId="18BABA31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Համակարգչային գիտելիքներ` MS Office ծրագրային փաթեթի իմացություն</w:t>
      </w:r>
    </w:p>
    <w:p w14:paraId="1654EE79" w14:textId="68FC5E71" w:rsidR="00C810E2" w:rsidRPr="00095242" w:rsidRDefault="00C810E2" w:rsidP="00F04889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ind w:left="360" w:firstLine="0"/>
        <w:jc w:val="both"/>
        <w:textAlignment w:val="baseline"/>
        <w:rPr>
          <w:rFonts w:ascii="GHEA Grapalat" w:hAnsi="GHEA Grapalat"/>
          <w:lang w:val="hy-AM"/>
        </w:rPr>
      </w:pPr>
      <w:r w:rsidRPr="00095242">
        <w:rPr>
          <w:rFonts w:ascii="GHEA Grapalat" w:hAnsi="GHEA Grapalat"/>
          <w:lang w:val="hy-AM"/>
        </w:rPr>
        <w:t>Լեզուների իմացություն (Հայերեն - գերազանց,</w:t>
      </w:r>
      <w:r w:rsidR="005D728A" w:rsidRPr="00095242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Անգլերեն – լավ,</w:t>
      </w:r>
      <w:r w:rsidR="002F22B0" w:rsidRPr="002F22B0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Ռուսերեն – լավ)</w:t>
      </w:r>
    </w:p>
    <w:p w14:paraId="534D50E7" w14:textId="77777777" w:rsidR="00C810E2" w:rsidRPr="008008BE" w:rsidRDefault="00C810E2" w:rsidP="00623C73">
      <w:pPr>
        <w:pStyle w:val="ListParagraph"/>
        <w:shd w:val="clear" w:color="auto" w:fill="FFFFFF"/>
        <w:spacing w:after="0" w:line="300" w:lineRule="atLeast"/>
        <w:ind w:left="-90"/>
        <w:jc w:val="both"/>
        <w:textAlignment w:val="baseline"/>
        <w:rPr>
          <w:rFonts w:ascii="GHEA Grapalat" w:hAnsi="GHEA Grapalat"/>
          <w:lang w:val="hy-AM"/>
        </w:rPr>
      </w:pPr>
    </w:p>
    <w:p w14:paraId="7D5A441C" w14:textId="479240CC" w:rsidR="00117216" w:rsidRDefault="00BA12EC" w:rsidP="008C72AC">
      <w:pPr>
        <w:jc w:val="both"/>
        <w:rPr>
          <w:rFonts w:ascii="GHEA Grapalat" w:hAnsi="GHEA Grapalat"/>
          <w:lang w:val="eu-ES"/>
        </w:rPr>
      </w:pPr>
      <w:r w:rsidRPr="00BA12EC">
        <w:rPr>
          <w:rFonts w:ascii="GHEA Grapalat" w:hAnsi="GHEA Grapalat" w:cs="Sylfaen"/>
          <w:b/>
          <w:lang w:val="hy-AM"/>
        </w:rPr>
        <w:t>Դիմելու</w:t>
      </w:r>
      <w:r w:rsidRPr="00F636EA">
        <w:rPr>
          <w:rFonts w:ascii="GHEA Grapalat" w:hAnsi="GHEA Grapalat"/>
          <w:b/>
          <w:lang w:val="eu-ES"/>
        </w:rPr>
        <w:t xml:space="preserve"> </w:t>
      </w:r>
      <w:r w:rsidRPr="00BA12EC">
        <w:rPr>
          <w:rFonts w:ascii="GHEA Grapalat" w:hAnsi="GHEA Grapalat" w:cs="Sylfaen"/>
          <w:b/>
          <w:lang w:val="hy-AM"/>
        </w:rPr>
        <w:t>ընթացակարգը</w:t>
      </w:r>
    </w:p>
    <w:p w14:paraId="7C2F5DCD" w14:textId="15AE4BB0" w:rsidR="00BA12EC" w:rsidRPr="00117216" w:rsidRDefault="00BA12EC" w:rsidP="008C72AC">
      <w:pPr>
        <w:jc w:val="both"/>
        <w:rPr>
          <w:iCs/>
          <w:lang w:val="hy-AM"/>
        </w:rPr>
      </w:pPr>
      <w:r w:rsidRPr="00117216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117216">
        <w:rPr>
          <w:rFonts w:ascii="GHEA Grapalat" w:hAnsi="GHEA Grapalat"/>
          <w:lang w:val="hy-AM"/>
        </w:rPr>
        <w:t xml:space="preserve"> </w:t>
      </w:r>
      <w:r w:rsidRPr="00117216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117216">
        <w:rPr>
          <w:rFonts w:ascii="GHEA Grapalat" w:hAnsi="GHEA Grapalat" w:cs="Sylfaen"/>
          <w:lang w:val="hy-AM"/>
        </w:rPr>
        <w:t>ապա</w:t>
      </w:r>
      <w:r w:rsidRPr="00117216">
        <w:rPr>
          <w:rFonts w:ascii="GHEA Grapalat" w:hAnsi="GHEA Grapalat" w:cs="Sylfaen"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դ</w:t>
      </w:r>
      <w:r w:rsidR="00492047" w:rsidRPr="00117216">
        <w:rPr>
          <w:rFonts w:ascii="GHEA Grapalat" w:hAnsi="GHEA Grapalat"/>
          <w:iCs/>
          <w:lang w:val="hy-AM"/>
        </w:rPr>
        <w:t>իմելու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համար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անհրաժեշտ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ուղարկել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>
        <w:rPr>
          <w:rFonts w:ascii="GHEA Grapalat" w:hAnsi="GHEA Grapalat"/>
          <w:iCs/>
          <w:lang w:val="hy-AM"/>
        </w:rPr>
        <w:t xml:space="preserve">Ձեր </w:t>
      </w:r>
      <w:r w:rsidR="00492047" w:rsidRPr="00117216">
        <w:rPr>
          <w:rFonts w:ascii="GHEA Grapalat" w:hAnsi="GHEA Grapalat"/>
          <w:iCs/>
          <w:lang w:val="hy-AM"/>
        </w:rPr>
        <w:t>ինքնակենսագրական</w:t>
      </w:r>
      <w:r w:rsidR="00117216">
        <w:rPr>
          <w:rFonts w:ascii="GHEA Grapalat" w:hAnsi="GHEA Grapalat"/>
          <w:iCs/>
          <w:lang w:val="hy-AM"/>
        </w:rPr>
        <w:t>ը</w:t>
      </w:r>
      <w:r w:rsidR="00492047" w:rsidRPr="00117216">
        <w:rPr>
          <w:rFonts w:ascii="GHEA Grapalat" w:hAnsi="GHEA Grapalat"/>
          <w:iCs/>
          <w:lang w:val="eu-ES"/>
        </w:rPr>
        <w:t xml:space="preserve"> (CV)  </w:t>
      </w:r>
      <w:hyperlink r:id="rId7" w:history="1">
        <w:r w:rsidR="00492047" w:rsidRPr="00117216">
          <w:rPr>
            <w:rFonts w:ascii="GHEA Grapalat" w:hAnsi="GHEA Grapalat"/>
            <w:b/>
            <w:bCs/>
            <w:iCs/>
            <w:lang w:val="eu-ES"/>
          </w:rPr>
          <w:t>info@eia.am</w:t>
        </w:r>
      </w:hyperlink>
      <w:r w:rsidR="00492047" w:rsidRPr="00117216">
        <w:rPr>
          <w:rFonts w:ascii="GHEA Grapalat" w:hAnsi="GHEA Grapalat"/>
          <w:b/>
          <w:bCs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էլ</w:t>
      </w:r>
      <w:r w:rsidR="00492047" w:rsidRPr="00117216">
        <w:rPr>
          <w:rFonts w:ascii="GHEA Grapalat" w:hAnsi="GHEA Grapalat"/>
          <w:iCs/>
          <w:lang w:val="eu-ES"/>
        </w:rPr>
        <w:t xml:space="preserve">. </w:t>
      </w:r>
      <w:r w:rsidR="00492047" w:rsidRPr="00117216">
        <w:rPr>
          <w:rFonts w:ascii="GHEA Grapalat" w:hAnsi="GHEA Grapalat"/>
          <w:iCs/>
          <w:lang w:val="hy-AM"/>
        </w:rPr>
        <w:t>փոստի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հասցե</w:t>
      </w:r>
      <w:r w:rsidR="00B57A2C" w:rsidRPr="00117216">
        <w:rPr>
          <w:rFonts w:ascii="GHEA Grapalat" w:hAnsi="GHEA Grapalat"/>
          <w:iCs/>
          <w:lang w:val="hy-AM"/>
        </w:rPr>
        <w:t>ին</w:t>
      </w:r>
      <w:r w:rsidR="00095242" w:rsidRPr="00117216">
        <w:rPr>
          <w:rFonts w:ascii="GHEA Grapalat" w:hAnsi="GHEA Grapalat"/>
          <w:iCs/>
          <w:lang w:val="hy-AM"/>
        </w:rPr>
        <w:t>՝</w:t>
      </w:r>
      <w:r w:rsidR="00B57A2C" w:rsidRPr="00117216">
        <w:rPr>
          <w:rFonts w:ascii="GHEA Grapalat" w:hAnsi="GHEA Grapalat"/>
          <w:iCs/>
          <w:lang w:val="hy-AM"/>
        </w:rPr>
        <w:t xml:space="preserve"> նամակի վերնագ</w:t>
      </w:r>
      <w:r w:rsidR="00117216" w:rsidRPr="00117216">
        <w:rPr>
          <w:rFonts w:ascii="GHEA Grapalat" w:hAnsi="GHEA Grapalat"/>
          <w:iCs/>
          <w:lang w:val="hy-AM"/>
        </w:rPr>
        <w:t>իր տողում</w:t>
      </w:r>
      <w:r w:rsidR="00B57A2C" w:rsidRPr="00117216">
        <w:rPr>
          <w:rFonts w:ascii="GHEA Grapalat" w:hAnsi="GHEA Grapalat"/>
          <w:iCs/>
          <w:lang w:val="hy-AM"/>
        </w:rPr>
        <w:t xml:space="preserve"> (Subject) նշել</w:t>
      </w:r>
      <w:r w:rsidR="00095242" w:rsidRPr="00117216">
        <w:rPr>
          <w:rFonts w:ascii="GHEA Grapalat" w:hAnsi="GHEA Grapalat"/>
          <w:iCs/>
          <w:lang w:val="hy-AM"/>
        </w:rPr>
        <w:t>ով</w:t>
      </w:r>
      <w:r w:rsidR="00B57A2C" w:rsidRPr="00117216">
        <w:rPr>
          <w:rFonts w:ascii="GHEA Grapalat" w:hAnsi="GHEA Grapalat"/>
          <w:iCs/>
          <w:lang w:val="hy-AM"/>
        </w:rPr>
        <w:t xml:space="preserve"> «</w:t>
      </w:r>
      <w:r w:rsidR="00A2353E">
        <w:rPr>
          <w:rFonts w:ascii="GHEA Grapalat" w:hAnsi="GHEA Grapalat"/>
          <w:iCs/>
          <w:lang w:val="hy-AM"/>
        </w:rPr>
        <w:t>Հաշվապահ</w:t>
      </w:r>
      <w:r w:rsidR="00B57A2C" w:rsidRPr="00117216">
        <w:rPr>
          <w:rFonts w:ascii="GHEA Grapalat" w:hAnsi="GHEA Grapalat"/>
          <w:iCs/>
          <w:lang w:val="hy-AM"/>
        </w:rPr>
        <w:t>»։</w:t>
      </w:r>
      <w:r w:rsidR="003279F0" w:rsidRPr="00117216">
        <w:rPr>
          <w:iCs/>
          <w:lang w:val="hy-AM"/>
        </w:rPr>
        <w:t xml:space="preserve"> </w:t>
      </w:r>
    </w:p>
    <w:p w14:paraId="4352F026" w14:textId="3CB80F4A" w:rsidR="008008BE" w:rsidRPr="00117216" w:rsidRDefault="003279F0" w:rsidP="008C72AC">
      <w:pPr>
        <w:jc w:val="both"/>
        <w:rPr>
          <w:rFonts w:ascii="GHEA Grapalat" w:hAnsi="GHEA Grapalat"/>
          <w:i/>
          <w:lang w:val="hy-AM"/>
        </w:rPr>
      </w:pPr>
      <w:r w:rsidRPr="00117216">
        <w:rPr>
          <w:rFonts w:ascii="GHEA Grapalat" w:hAnsi="GHEA Grapalat"/>
          <w:i/>
          <w:lang w:val="hy-AM"/>
        </w:rPr>
        <w:t>Հարցազրույցին մասնակցելու համար կհրավիրվեն միայն նախնական ընտրությունն անցած թեկնածուները:</w:t>
      </w:r>
    </w:p>
    <w:p w14:paraId="160596BF" w14:textId="6985DEC2" w:rsidR="008008BE" w:rsidRDefault="008008BE">
      <w:pPr>
        <w:rPr>
          <w:b/>
          <w:bCs/>
          <w:lang w:val="af-ZA"/>
        </w:rPr>
      </w:pPr>
    </w:p>
    <w:p w14:paraId="4FBFA4E6" w14:textId="0625DF07" w:rsidR="00087030" w:rsidRDefault="00087030">
      <w:pPr>
        <w:rPr>
          <w:b/>
          <w:bCs/>
          <w:lang w:val="af-ZA"/>
        </w:rPr>
      </w:pPr>
    </w:p>
    <w:p w14:paraId="56044E1B" w14:textId="77777777" w:rsidR="00751A52" w:rsidRPr="00751A52" w:rsidRDefault="00751A52">
      <w:pPr>
        <w:rPr>
          <w:rFonts w:ascii="GHEA Grapalat" w:hAnsi="GHEA Grapalat" w:cs="Arial LatArm"/>
          <w:lang w:val="hy-AM"/>
        </w:rPr>
      </w:pPr>
    </w:p>
    <w:sectPr w:rsidR="00751A52" w:rsidRPr="00751A52" w:rsidSect="00F04889">
      <w:pgSz w:w="12240" w:h="15840"/>
      <w:pgMar w:top="630" w:right="990" w:bottom="72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10089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18723">
    <w:abstractNumId w:val="4"/>
  </w:num>
  <w:num w:numId="2" w16cid:durableId="377515302">
    <w:abstractNumId w:val="2"/>
  </w:num>
  <w:num w:numId="3" w16cid:durableId="407659248">
    <w:abstractNumId w:val="10"/>
  </w:num>
  <w:num w:numId="4" w16cid:durableId="627514995">
    <w:abstractNumId w:val="12"/>
  </w:num>
  <w:num w:numId="5" w16cid:durableId="612126654">
    <w:abstractNumId w:val="6"/>
  </w:num>
  <w:num w:numId="6" w16cid:durableId="426770969">
    <w:abstractNumId w:val="9"/>
  </w:num>
  <w:num w:numId="7" w16cid:durableId="906305358">
    <w:abstractNumId w:val="5"/>
  </w:num>
  <w:num w:numId="8" w16cid:durableId="1894925021">
    <w:abstractNumId w:val="0"/>
  </w:num>
  <w:num w:numId="9" w16cid:durableId="1964649618">
    <w:abstractNumId w:val="3"/>
  </w:num>
  <w:num w:numId="10" w16cid:durableId="4290052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41340">
    <w:abstractNumId w:val="1"/>
  </w:num>
  <w:num w:numId="12" w16cid:durableId="1741440816">
    <w:abstractNumId w:val="11"/>
  </w:num>
  <w:num w:numId="13" w16cid:durableId="1529368062">
    <w:abstractNumId w:val="7"/>
  </w:num>
  <w:num w:numId="14" w16cid:durableId="1598445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E2"/>
    <w:rsid w:val="000165C9"/>
    <w:rsid w:val="0004074C"/>
    <w:rsid w:val="0004150B"/>
    <w:rsid w:val="00087030"/>
    <w:rsid w:val="00095242"/>
    <w:rsid w:val="000A288E"/>
    <w:rsid w:val="00115CA8"/>
    <w:rsid w:val="00117216"/>
    <w:rsid w:val="001332AE"/>
    <w:rsid w:val="00165F9E"/>
    <w:rsid w:val="001D0DD9"/>
    <w:rsid w:val="002562CE"/>
    <w:rsid w:val="00261F07"/>
    <w:rsid w:val="002A18EC"/>
    <w:rsid w:val="002A661B"/>
    <w:rsid w:val="002A7726"/>
    <w:rsid w:val="002E1C78"/>
    <w:rsid w:val="002F22B0"/>
    <w:rsid w:val="003279F0"/>
    <w:rsid w:val="00337491"/>
    <w:rsid w:val="00355AA1"/>
    <w:rsid w:val="00357BBE"/>
    <w:rsid w:val="0036365E"/>
    <w:rsid w:val="003761B1"/>
    <w:rsid w:val="00382199"/>
    <w:rsid w:val="00392E1B"/>
    <w:rsid w:val="003F6AB3"/>
    <w:rsid w:val="00455A7A"/>
    <w:rsid w:val="0047571A"/>
    <w:rsid w:val="00492047"/>
    <w:rsid w:val="004B0823"/>
    <w:rsid w:val="004B2D32"/>
    <w:rsid w:val="004D0151"/>
    <w:rsid w:val="004E20F5"/>
    <w:rsid w:val="004E4255"/>
    <w:rsid w:val="00572051"/>
    <w:rsid w:val="005A3A5B"/>
    <w:rsid w:val="005D5BC6"/>
    <w:rsid w:val="005D728A"/>
    <w:rsid w:val="005E33D6"/>
    <w:rsid w:val="005F5DBE"/>
    <w:rsid w:val="005F6BFC"/>
    <w:rsid w:val="006151F3"/>
    <w:rsid w:val="00623C73"/>
    <w:rsid w:val="00640C3A"/>
    <w:rsid w:val="00664423"/>
    <w:rsid w:val="0068350B"/>
    <w:rsid w:val="0069635C"/>
    <w:rsid w:val="006D10B4"/>
    <w:rsid w:val="006D41DE"/>
    <w:rsid w:val="007372E0"/>
    <w:rsid w:val="00751A52"/>
    <w:rsid w:val="00780EEF"/>
    <w:rsid w:val="007E57A5"/>
    <w:rsid w:val="008008BE"/>
    <w:rsid w:val="00814132"/>
    <w:rsid w:val="00872988"/>
    <w:rsid w:val="008B4407"/>
    <w:rsid w:val="008C72AC"/>
    <w:rsid w:val="008D4404"/>
    <w:rsid w:val="008E2391"/>
    <w:rsid w:val="008F2B7F"/>
    <w:rsid w:val="0090000F"/>
    <w:rsid w:val="00903ECA"/>
    <w:rsid w:val="009A26E2"/>
    <w:rsid w:val="00A2353E"/>
    <w:rsid w:val="00A42805"/>
    <w:rsid w:val="00A81A38"/>
    <w:rsid w:val="00A874E2"/>
    <w:rsid w:val="00A92140"/>
    <w:rsid w:val="00AC3B65"/>
    <w:rsid w:val="00B01CA1"/>
    <w:rsid w:val="00B31682"/>
    <w:rsid w:val="00B57A2C"/>
    <w:rsid w:val="00B7054A"/>
    <w:rsid w:val="00BA12EC"/>
    <w:rsid w:val="00BF7CAE"/>
    <w:rsid w:val="00C43930"/>
    <w:rsid w:val="00C5210B"/>
    <w:rsid w:val="00C810E2"/>
    <w:rsid w:val="00C84B81"/>
    <w:rsid w:val="00CD2D11"/>
    <w:rsid w:val="00CF10E6"/>
    <w:rsid w:val="00D118AC"/>
    <w:rsid w:val="00D62045"/>
    <w:rsid w:val="00E21172"/>
    <w:rsid w:val="00E27566"/>
    <w:rsid w:val="00E83846"/>
    <w:rsid w:val="00EB2B4E"/>
    <w:rsid w:val="00EE0024"/>
    <w:rsid w:val="00F04889"/>
    <w:rsid w:val="00F23CD9"/>
    <w:rsid w:val="00F24575"/>
    <w:rsid w:val="00F856CE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eia.am?subject=Applied%20For%20Office%20Manager&amp;Body=Dear%20Hiring%20Manager,%0D%0A%0D%0AI%27m%20writing%20to%20apply%20for%20Office%20Manager%20position%20advertised%20in%20the%20JobFinder.am%20career%20portal.%0D%0A%0D%0APlease,%20find%20attached%20resume%20for%20additional%20information%20on%20my%20background.%0D%0A%0D%0AThank%20you%20for%20your%20time%20and%20consideration.%0D%0A%0D%0AI%27m%20looking%20forward%20to%20hearing%20from%20you%20soon.%0D%0ARegards,%0D%0A%0D%0AThis%20email%20is%20generated%20and%20sent%20to%20you%20by%20JobFinder.am%20-%20one-click%20career%20portal%20as%20part%20of%20application%20to%20your%20job%20posting.%0D%0AIf%20you%20notice%20inappropriate%20content%20or%20abuse%20by%20any%20of%20the%20candidates,%20please%20immediately%20contact%20our%20Support%20Team%20at%20support@jobfinder.am%20including%20information%20about%20candidate%20and%20abuse%20detai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V. Saribekyan</cp:lastModifiedBy>
  <cp:revision>76</cp:revision>
  <cp:lastPrinted>2024-06-21T06:49:00Z</cp:lastPrinted>
  <dcterms:created xsi:type="dcterms:W3CDTF">2016-09-20T13:02:00Z</dcterms:created>
  <dcterms:modified xsi:type="dcterms:W3CDTF">2024-06-21T08:18:00Z</dcterms:modified>
</cp:coreProperties>
</file>